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1E0774" w14:textId="77777777" w:rsidR="00A23B94" w:rsidRPr="00957D4A" w:rsidRDefault="00A23B94" w:rsidP="00A23B94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</w:rPr>
      </w:pPr>
      <w:bookmarkStart w:id="0" w:name="_GoBack"/>
      <w:bookmarkEnd w:id="0"/>
      <w:r w:rsidRPr="00957D4A">
        <w:rPr>
          <w:rFonts w:ascii="Arial" w:hAnsi="Arial" w:cs="Arial"/>
          <w:b/>
          <w:bCs/>
          <w:color w:val="A72904"/>
        </w:rPr>
        <w:t>What should I feed them?</w:t>
      </w:r>
      <w:r w:rsidRPr="00957D4A">
        <w:rPr>
          <w:rFonts w:ascii="Arial" w:hAnsi="Arial" w:cs="Arial"/>
        </w:rPr>
        <w:t xml:space="preserve"> </w:t>
      </w:r>
      <w:r w:rsidR="00D5552B">
        <w:rPr>
          <w:rFonts w:ascii="Arial" w:hAnsi="Arial" w:cs="Arial"/>
        </w:rPr>
        <w:t xml:space="preserve">  </w:t>
      </w:r>
      <w:r w:rsidRPr="00957D4A">
        <w:rPr>
          <w:rFonts w:ascii="Arial" w:hAnsi="Arial" w:cs="Arial"/>
        </w:rPr>
        <w:t>The following types of food are acceptable for feeding worms</w:t>
      </w:r>
      <w:r w:rsidRPr="00957D4A">
        <w:rPr>
          <w:rFonts w:ascii="Arial" w:hAnsi="Arial" w:cs="Arial"/>
          <w:b/>
          <w:bCs/>
        </w:rPr>
        <w:t xml:space="preserve">. </w:t>
      </w:r>
      <w:r w:rsidRPr="00957D4A">
        <w:rPr>
          <w:rFonts w:ascii="Arial" w:hAnsi="Arial" w:cs="Arial"/>
        </w:rPr>
        <w:t>Note: Chopping food items into small pieces (1⁄2 to 1 inch or smaller) ensures faster breakdown by microorganisms.</w:t>
      </w:r>
    </w:p>
    <w:p w14:paraId="3910B021" w14:textId="77777777" w:rsidR="00A23B94" w:rsidRPr="00957D4A" w:rsidRDefault="00A23B94" w:rsidP="00A23B94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</w:rPr>
      </w:pPr>
      <w:r w:rsidRPr="009501F4">
        <w:rPr>
          <w:rFonts w:ascii="Arial" w:hAnsi="Arial" w:cs="Arial"/>
          <w:bCs/>
          <w:u w:val="single"/>
        </w:rPr>
        <w:t>Fruit and vegetable scraps and peels.</w:t>
      </w:r>
      <w:r w:rsidRPr="00957D4A">
        <w:rPr>
          <w:rFonts w:ascii="Arial" w:hAnsi="Arial" w:cs="Arial"/>
          <w:b/>
          <w:bCs/>
        </w:rPr>
        <w:t xml:space="preserve"> </w:t>
      </w:r>
      <w:r w:rsidRPr="00957D4A">
        <w:rPr>
          <w:rFonts w:ascii="Arial" w:hAnsi="Arial" w:cs="Arial"/>
        </w:rPr>
        <w:t>Potatoes peels are okay, but worms tend to avoid them.</w:t>
      </w:r>
    </w:p>
    <w:p w14:paraId="5041A44D" w14:textId="77777777" w:rsidR="00A23B94" w:rsidRPr="00957D4A" w:rsidRDefault="00A23B94" w:rsidP="00A23B94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</w:rPr>
      </w:pPr>
      <w:r w:rsidRPr="009501F4">
        <w:rPr>
          <w:rFonts w:ascii="Arial" w:hAnsi="Arial" w:cs="Arial"/>
          <w:bCs/>
          <w:u w:val="single"/>
        </w:rPr>
        <w:t>Eggshells or other source of grit.</w:t>
      </w:r>
      <w:r w:rsidRPr="00957D4A">
        <w:rPr>
          <w:rFonts w:ascii="Arial" w:hAnsi="Arial" w:cs="Arial"/>
          <w:b/>
          <w:bCs/>
        </w:rPr>
        <w:t xml:space="preserve"> </w:t>
      </w:r>
      <w:r w:rsidRPr="00957D4A">
        <w:rPr>
          <w:rFonts w:ascii="Arial" w:hAnsi="Arial" w:cs="Arial"/>
        </w:rPr>
        <w:t xml:space="preserve">These should be ground or pulverized. </w:t>
      </w:r>
    </w:p>
    <w:p w14:paraId="0148EE4D" w14:textId="77777777" w:rsidR="00A23B94" w:rsidRPr="00957D4A" w:rsidRDefault="00A23B94" w:rsidP="00A23B94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</w:rPr>
      </w:pPr>
      <w:r w:rsidRPr="009501F4">
        <w:rPr>
          <w:rFonts w:ascii="Arial" w:hAnsi="Arial" w:cs="Arial"/>
          <w:bCs/>
          <w:u w:val="single"/>
        </w:rPr>
        <w:t>Coffee grounds, filters, and tea bags with staples removed.</w:t>
      </w:r>
      <w:r w:rsidRPr="00957D4A">
        <w:rPr>
          <w:rFonts w:ascii="Arial" w:hAnsi="Arial" w:cs="Arial"/>
          <w:b/>
          <w:bCs/>
        </w:rPr>
        <w:t xml:space="preserve"> </w:t>
      </w:r>
      <w:r w:rsidRPr="00957D4A">
        <w:rPr>
          <w:rFonts w:ascii="Arial" w:hAnsi="Arial" w:cs="Arial"/>
        </w:rPr>
        <w:t xml:space="preserve">You can mix them into the worm bin at any time. </w:t>
      </w:r>
    </w:p>
    <w:p w14:paraId="65EAA8A8" w14:textId="77777777" w:rsidR="00A23B94" w:rsidRPr="00957D4A" w:rsidRDefault="00A23B94" w:rsidP="00A23B94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/>
        <w:ind w:hanging="720"/>
        <w:rPr>
          <w:rFonts w:ascii="Arial" w:hAnsi="Arial" w:cs="Arial"/>
        </w:rPr>
      </w:pPr>
      <w:r w:rsidRPr="009501F4">
        <w:rPr>
          <w:rFonts w:ascii="Arial" w:hAnsi="Arial" w:cs="Arial"/>
          <w:bCs/>
          <w:u w:val="single"/>
        </w:rPr>
        <w:t>Plain cereal, bread, and pasta</w:t>
      </w:r>
      <w:r w:rsidRPr="00957D4A">
        <w:rPr>
          <w:rFonts w:ascii="Arial" w:hAnsi="Arial" w:cs="Arial"/>
          <w:b/>
          <w:bCs/>
        </w:rPr>
        <w:t xml:space="preserve">. </w:t>
      </w:r>
      <w:r w:rsidRPr="00957D4A">
        <w:rPr>
          <w:rFonts w:ascii="Arial" w:hAnsi="Arial" w:cs="Arial"/>
        </w:rPr>
        <w:t>Use small amounts only, as they tend</w:t>
      </w:r>
    </w:p>
    <w:p w14:paraId="76552712" w14:textId="77777777" w:rsidR="00A23B94" w:rsidRPr="00957D4A" w:rsidRDefault="00A23B94" w:rsidP="00A23B94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/>
        <w:ind w:hanging="720"/>
        <w:rPr>
          <w:rFonts w:ascii="Arial" w:hAnsi="Arial" w:cs="Arial"/>
        </w:rPr>
      </w:pPr>
      <w:r w:rsidRPr="00957D4A">
        <w:rPr>
          <w:rFonts w:ascii="Arial" w:hAnsi="Arial" w:cs="Arial"/>
        </w:rPr>
        <w:t xml:space="preserve">to clump up. Be sure to wet them first. </w:t>
      </w:r>
    </w:p>
    <w:p w14:paraId="3BC8D460" w14:textId="77777777" w:rsidR="00A23B94" w:rsidRPr="00957D4A" w:rsidRDefault="00A23B94" w:rsidP="00A23B94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/>
        <w:ind w:hanging="720"/>
        <w:rPr>
          <w:rFonts w:ascii="Arial" w:hAnsi="Arial" w:cs="Arial"/>
        </w:rPr>
      </w:pPr>
      <w:r w:rsidRPr="005A32A2">
        <w:rPr>
          <w:rFonts w:ascii="Arial" w:hAnsi="Arial" w:cs="Arial"/>
          <w:bCs/>
          <w:u w:val="single"/>
        </w:rPr>
        <w:t>Dryer lint (natural fibers only, such as cotton, linen, or wool).</w:t>
      </w:r>
      <w:r w:rsidRPr="00957D4A">
        <w:rPr>
          <w:rFonts w:ascii="Arial" w:hAnsi="Arial" w:cs="Arial"/>
          <w:b/>
          <w:bCs/>
        </w:rPr>
        <w:t xml:space="preserve"> </w:t>
      </w:r>
      <w:r w:rsidRPr="00957D4A">
        <w:rPr>
          <w:rFonts w:ascii="Arial" w:hAnsi="Arial" w:cs="Arial"/>
        </w:rPr>
        <w:t>Lint</w:t>
      </w:r>
    </w:p>
    <w:p w14:paraId="22884403" w14:textId="77777777" w:rsidR="00A23B94" w:rsidRPr="00957D4A" w:rsidRDefault="00A23B94" w:rsidP="00A23B94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/>
        <w:ind w:hanging="720"/>
        <w:rPr>
          <w:rFonts w:ascii="Arial" w:hAnsi="Arial" w:cs="Arial"/>
        </w:rPr>
      </w:pPr>
      <w:r w:rsidRPr="00957D4A">
        <w:rPr>
          <w:rFonts w:ascii="Arial" w:hAnsi="Arial" w:cs="Arial"/>
        </w:rPr>
        <w:t>provides the “fabric” for air circulation.  </w:t>
      </w:r>
    </w:p>
    <w:p w14:paraId="60A5F876" w14:textId="77777777" w:rsidR="00A23B94" w:rsidRPr="00957D4A" w:rsidRDefault="00A23B94" w:rsidP="00A23B94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/>
        <w:ind w:hanging="720"/>
        <w:rPr>
          <w:rFonts w:ascii="Arial" w:hAnsi="Arial" w:cs="Arial"/>
        </w:rPr>
      </w:pPr>
    </w:p>
    <w:p w14:paraId="5A39AABF" w14:textId="77777777" w:rsidR="00A23B94" w:rsidRPr="00957D4A" w:rsidRDefault="00A23B94" w:rsidP="00A23B94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/>
        <w:ind w:hanging="720"/>
        <w:rPr>
          <w:rFonts w:ascii="Arial" w:hAnsi="Arial" w:cs="Arial"/>
        </w:rPr>
      </w:pPr>
      <w:r w:rsidRPr="00957D4A">
        <w:rPr>
          <w:rFonts w:ascii="Arial" w:hAnsi="Arial" w:cs="Arial"/>
          <w:b/>
          <w:bCs/>
          <w:color w:val="A72904"/>
        </w:rPr>
        <w:t xml:space="preserve">Food items that are NOT acceptable </w:t>
      </w:r>
      <w:r w:rsidRPr="00957D4A">
        <w:rPr>
          <w:rFonts w:ascii="Arial" w:hAnsi="Arial" w:cs="Arial"/>
        </w:rPr>
        <w:t>  The foods in the list below</w:t>
      </w:r>
    </w:p>
    <w:p w14:paraId="71584018" w14:textId="77777777" w:rsidR="00A23B94" w:rsidRPr="00957D4A" w:rsidRDefault="00A23B94" w:rsidP="00A23B94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/>
        <w:ind w:hanging="720"/>
        <w:rPr>
          <w:rFonts w:ascii="Arial" w:hAnsi="Arial" w:cs="Arial"/>
        </w:rPr>
      </w:pPr>
      <w:r w:rsidRPr="00957D4A">
        <w:rPr>
          <w:rFonts w:ascii="Arial" w:hAnsi="Arial" w:cs="Arial"/>
        </w:rPr>
        <w:t>are not appropriate to feed the worms because they attract pests, can be</w:t>
      </w:r>
    </w:p>
    <w:p w14:paraId="619FC956" w14:textId="77777777" w:rsidR="00A23B94" w:rsidRPr="009501F4" w:rsidRDefault="00A23B94" w:rsidP="00A23B94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/>
        <w:ind w:hanging="720"/>
        <w:rPr>
          <w:rFonts w:ascii="Arial" w:hAnsi="Arial" w:cs="Arial"/>
        </w:rPr>
      </w:pPr>
      <w:r w:rsidRPr="00957D4A">
        <w:rPr>
          <w:rFonts w:ascii="Arial" w:hAnsi="Arial" w:cs="Arial"/>
        </w:rPr>
        <w:t>toxic to worms, or create unpleasant odors.</w:t>
      </w:r>
    </w:p>
    <w:p w14:paraId="49FBC261" w14:textId="77777777" w:rsidR="00A23B94" w:rsidRPr="00957D4A" w:rsidRDefault="00A23B94" w:rsidP="00A23B94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</w:rPr>
      </w:pPr>
      <w:r w:rsidRPr="005A32A2">
        <w:rPr>
          <w:rFonts w:ascii="Arial" w:hAnsi="Arial" w:cs="Arial"/>
          <w:bCs/>
          <w:u w:val="single"/>
        </w:rPr>
        <w:t xml:space="preserve">Meat, poultry, or fish (bones, skin, or drippings). </w:t>
      </w:r>
      <w:r w:rsidRPr="00957D4A">
        <w:rPr>
          <w:rFonts w:ascii="Arial" w:hAnsi="Arial" w:cs="Arial"/>
        </w:rPr>
        <w:t>These develop odors and easily attract other pests.</w:t>
      </w:r>
    </w:p>
    <w:p w14:paraId="5A5CF0C8" w14:textId="77777777" w:rsidR="00A23B94" w:rsidRPr="00957D4A" w:rsidRDefault="00A23B94" w:rsidP="00A23B94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/>
        <w:ind w:hanging="720"/>
        <w:rPr>
          <w:rFonts w:ascii="Arial" w:hAnsi="Arial" w:cs="Arial"/>
        </w:rPr>
      </w:pPr>
      <w:r w:rsidRPr="005A32A2">
        <w:rPr>
          <w:rFonts w:ascii="Arial" w:hAnsi="Arial" w:cs="Arial"/>
          <w:bCs/>
          <w:u w:val="single"/>
        </w:rPr>
        <w:t>Oils (such as butter, salad dressing, or mayonnaise).</w:t>
      </w:r>
      <w:r w:rsidRPr="00957D4A">
        <w:rPr>
          <w:rFonts w:ascii="Arial" w:hAnsi="Arial" w:cs="Arial"/>
          <w:b/>
          <w:bCs/>
        </w:rPr>
        <w:t xml:space="preserve"> </w:t>
      </w:r>
      <w:r w:rsidRPr="00957D4A">
        <w:rPr>
          <w:rFonts w:ascii="Arial" w:hAnsi="Arial" w:cs="Arial"/>
        </w:rPr>
        <w:t>These</w:t>
      </w:r>
    </w:p>
    <w:p w14:paraId="3A8E17ED" w14:textId="77777777" w:rsidR="00A23B94" w:rsidRPr="00957D4A" w:rsidRDefault="00A23B94" w:rsidP="00A23B94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/>
        <w:ind w:hanging="720"/>
        <w:rPr>
          <w:rFonts w:ascii="Arial" w:hAnsi="Arial" w:cs="Arial"/>
        </w:rPr>
      </w:pPr>
      <w:r w:rsidRPr="00957D4A">
        <w:rPr>
          <w:rFonts w:ascii="Arial" w:hAnsi="Arial" w:cs="Arial"/>
        </w:rPr>
        <w:t xml:space="preserve">smother worms (they breathe through their skin). </w:t>
      </w:r>
    </w:p>
    <w:p w14:paraId="7838AED1" w14:textId="77777777" w:rsidR="00957D4A" w:rsidRPr="00957D4A" w:rsidRDefault="00A23B94" w:rsidP="00A23B94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/>
        <w:ind w:hanging="720"/>
        <w:rPr>
          <w:rFonts w:ascii="Arial" w:hAnsi="Arial" w:cs="Arial"/>
        </w:rPr>
      </w:pPr>
      <w:r w:rsidRPr="005A32A2">
        <w:rPr>
          <w:rFonts w:ascii="Arial" w:hAnsi="Arial" w:cs="Arial"/>
          <w:bCs/>
          <w:u w:val="single"/>
        </w:rPr>
        <w:t>Dairy products.</w:t>
      </w:r>
      <w:r w:rsidRPr="00957D4A">
        <w:rPr>
          <w:rFonts w:ascii="Arial" w:hAnsi="Arial" w:cs="Arial"/>
          <w:b/>
          <w:bCs/>
        </w:rPr>
        <w:t xml:space="preserve"> </w:t>
      </w:r>
      <w:r w:rsidRPr="00957D4A">
        <w:rPr>
          <w:rFonts w:ascii="Arial" w:hAnsi="Arial" w:cs="Arial"/>
        </w:rPr>
        <w:t>These products may</w:t>
      </w:r>
      <w:r w:rsidR="00957D4A" w:rsidRPr="00957D4A">
        <w:rPr>
          <w:rFonts w:ascii="Arial" w:hAnsi="Arial" w:cs="Arial"/>
        </w:rPr>
        <w:t xml:space="preserve"> cause anaerobic conditions and</w:t>
      </w:r>
    </w:p>
    <w:p w14:paraId="31979252" w14:textId="77777777" w:rsidR="00957D4A" w:rsidRPr="00957D4A" w:rsidRDefault="00A23B94" w:rsidP="00A23B94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/>
        <w:ind w:hanging="720"/>
        <w:rPr>
          <w:rFonts w:ascii="Arial" w:hAnsi="Arial" w:cs="Arial"/>
        </w:rPr>
      </w:pPr>
      <w:r w:rsidRPr="00957D4A">
        <w:rPr>
          <w:rFonts w:ascii="Arial" w:hAnsi="Arial" w:cs="Arial"/>
        </w:rPr>
        <w:t xml:space="preserve">odors. </w:t>
      </w:r>
    </w:p>
    <w:p w14:paraId="1ED51A26" w14:textId="77777777" w:rsidR="00957D4A" w:rsidRPr="005A32A2" w:rsidRDefault="00A23B94" w:rsidP="00A23B94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/>
        <w:ind w:hanging="720"/>
        <w:rPr>
          <w:rFonts w:ascii="Arial" w:hAnsi="Arial" w:cs="Arial"/>
          <w:u w:val="single"/>
        </w:rPr>
      </w:pPr>
      <w:r w:rsidRPr="005A32A2">
        <w:rPr>
          <w:rFonts w:ascii="Arial" w:hAnsi="Arial" w:cs="Arial"/>
          <w:bCs/>
          <w:u w:val="single"/>
        </w:rPr>
        <w:t xml:space="preserve">Highly acidic or spicy foods, such </w:t>
      </w:r>
      <w:r w:rsidR="00957D4A" w:rsidRPr="005A32A2">
        <w:rPr>
          <w:rFonts w:ascii="Arial" w:hAnsi="Arial" w:cs="Arial"/>
          <w:bCs/>
          <w:u w:val="single"/>
        </w:rPr>
        <w:t>as citrus (especially peels) or</w:t>
      </w:r>
    </w:p>
    <w:p w14:paraId="7058ECC8" w14:textId="77777777" w:rsidR="00957D4A" w:rsidRPr="00957D4A" w:rsidRDefault="00A23B94" w:rsidP="00A23B94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/>
        <w:ind w:hanging="720"/>
        <w:rPr>
          <w:rFonts w:ascii="Arial" w:hAnsi="Arial" w:cs="Arial"/>
        </w:rPr>
      </w:pPr>
      <w:r w:rsidRPr="005A32A2">
        <w:rPr>
          <w:rFonts w:ascii="Arial" w:hAnsi="Arial" w:cs="Arial"/>
          <w:bCs/>
          <w:u w:val="single"/>
        </w:rPr>
        <w:t>onions.</w:t>
      </w:r>
      <w:r w:rsidRPr="00957D4A">
        <w:rPr>
          <w:rFonts w:ascii="Arial" w:hAnsi="Arial" w:cs="Arial"/>
          <w:b/>
          <w:bCs/>
        </w:rPr>
        <w:t xml:space="preserve"> </w:t>
      </w:r>
      <w:r w:rsidRPr="00957D4A">
        <w:rPr>
          <w:rFonts w:ascii="Arial" w:hAnsi="Arial" w:cs="Arial"/>
        </w:rPr>
        <w:t>These may produce acidic</w:t>
      </w:r>
      <w:r w:rsidR="00957D4A" w:rsidRPr="00957D4A">
        <w:rPr>
          <w:rFonts w:ascii="Arial" w:hAnsi="Arial" w:cs="Arial"/>
        </w:rPr>
        <w:t xml:space="preserve"> conditions and may be toxic to</w:t>
      </w:r>
    </w:p>
    <w:p w14:paraId="1E80B1B7" w14:textId="77777777" w:rsidR="00957D4A" w:rsidRPr="00957D4A" w:rsidRDefault="00A23B94" w:rsidP="00A23B94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/>
        <w:ind w:hanging="720"/>
        <w:rPr>
          <w:rFonts w:ascii="Arial" w:hAnsi="Arial" w:cs="Arial"/>
        </w:rPr>
      </w:pPr>
      <w:r w:rsidRPr="00957D4A">
        <w:rPr>
          <w:rFonts w:ascii="Arial" w:hAnsi="Arial" w:cs="Arial"/>
        </w:rPr>
        <w:t xml:space="preserve">worms. </w:t>
      </w:r>
    </w:p>
    <w:p w14:paraId="4A2E731A" w14:textId="77777777" w:rsidR="00957D4A" w:rsidRPr="00957D4A" w:rsidRDefault="00A23B94" w:rsidP="00A23B94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/>
        <w:ind w:hanging="720"/>
        <w:rPr>
          <w:rFonts w:ascii="Arial" w:hAnsi="Arial" w:cs="Arial"/>
        </w:rPr>
      </w:pPr>
      <w:r w:rsidRPr="005A32A2">
        <w:rPr>
          <w:rFonts w:ascii="Arial" w:hAnsi="Arial" w:cs="Arial"/>
          <w:bCs/>
          <w:u w:val="single"/>
        </w:rPr>
        <w:t>Pet feces.</w:t>
      </w:r>
      <w:r w:rsidRPr="00957D4A">
        <w:rPr>
          <w:rFonts w:ascii="Arial" w:hAnsi="Arial" w:cs="Arial"/>
        </w:rPr>
        <w:t xml:space="preserve"> pests that are not beneficial t</w:t>
      </w:r>
      <w:r w:rsidR="00957D4A" w:rsidRPr="00957D4A">
        <w:rPr>
          <w:rFonts w:ascii="Arial" w:hAnsi="Arial" w:cs="Arial"/>
        </w:rPr>
        <w:t>o worms or to the final compost</w:t>
      </w:r>
    </w:p>
    <w:p w14:paraId="73027A11" w14:textId="77777777" w:rsidR="005A32A2" w:rsidRDefault="00A23B94" w:rsidP="00A23B94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/>
        <w:ind w:hanging="720"/>
        <w:rPr>
          <w:rFonts w:ascii="Arial" w:hAnsi="Arial" w:cs="Arial"/>
        </w:rPr>
      </w:pPr>
      <w:r w:rsidRPr="00957D4A">
        <w:rPr>
          <w:rFonts w:ascii="Arial" w:hAnsi="Arial" w:cs="Arial"/>
        </w:rPr>
        <w:t>product.  The guideline for vermicomposting is:</w:t>
      </w:r>
    </w:p>
    <w:p w14:paraId="4111E546" w14:textId="77777777" w:rsidR="00A23B94" w:rsidRPr="005A32A2" w:rsidRDefault="00957D4A" w:rsidP="005A32A2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/>
        <w:ind w:hanging="720"/>
        <w:jc w:val="center"/>
        <w:rPr>
          <w:rFonts w:ascii="Arial" w:hAnsi="Arial" w:cs="Arial"/>
        </w:rPr>
      </w:pPr>
      <w:r w:rsidRPr="00957D4A">
        <w:rPr>
          <w:rFonts w:ascii="Arial" w:hAnsi="Arial" w:cs="Arial"/>
          <w:b/>
          <w:bCs/>
        </w:rPr>
        <w:t>When in doubt, leave</w:t>
      </w:r>
      <w:r w:rsidR="005A32A2">
        <w:rPr>
          <w:rFonts w:ascii="Arial" w:hAnsi="Arial" w:cs="Arial"/>
        </w:rPr>
        <w:t xml:space="preserve"> </w:t>
      </w:r>
      <w:r w:rsidR="00A23B94" w:rsidRPr="005A32A2">
        <w:rPr>
          <w:rFonts w:ascii="Arial" w:hAnsi="Arial" w:cs="Arial"/>
          <w:b/>
          <w:bCs/>
        </w:rPr>
        <w:t>it out!</w:t>
      </w:r>
    </w:p>
    <w:p w14:paraId="66957516" w14:textId="77777777" w:rsidR="0003223E" w:rsidRPr="00957D4A" w:rsidRDefault="0003223E">
      <w:pPr>
        <w:rPr>
          <w:rFonts w:ascii="Arial" w:hAnsi="Arial" w:cs="Arial"/>
        </w:rPr>
      </w:pPr>
    </w:p>
    <w:p w14:paraId="0EB9B1D9" w14:textId="77777777" w:rsidR="00957D4A" w:rsidRDefault="00957D4A" w:rsidP="00957D4A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</w:rPr>
      </w:pPr>
      <w:r w:rsidRPr="00957D4A">
        <w:rPr>
          <w:rFonts w:ascii="Arial" w:hAnsi="Arial" w:cs="Arial"/>
          <w:b/>
          <w:color w:val="800000"/>
        </w:rPr>
        <w:t>Bedding</w:t>
      </w:r>
      <w:r w:rsidRPr="00957D4A">
        <w:rPr>
          <w:rFonts w:ascii="Arial" w:hAnsi="Arial" w:cs="Arial"/>
        </w:rPr>
        <w:t xml:space="preserve"> </w:t>
      </w:r>
      <w:r w:rsidR="009501F4">
        <w:rPr>
          <w:rFonts w:ascii="Arial" w:hAnsi="Arial" w:cs="Arial"/>
        </w:rPr>
        <w:t xml:space="preserve">    Shredded paper </w:t>
      </w:r>
      <w:r w:rsidRPr="00957D4A">
        <w:rPr>
          <w:rFonts w:ascii="Arial" w:hAnsi="Arial" w:cs="Arial"/>
        </w:rPr>
        <w:t xml:space="preserve">absorbs moisture, provides a place for the worms to live, and covers the food scraps. </w:t>
      </w:r>
      <w:r w:rsidRPr="005A32A2">
        <w:rPr>
          <w:rFonts w:ascii="Arial" w:hAnsi="Arial" w:cs="Arial"/>
          <w:u w:val="single"/>
        </w:rPr>
        <w:t>Newspaper torn into one-inch wide strips or shredded mechanically is the most common source of bedding.</w:t>
      </w:r>
      <w:r w:rsidRPr="00957D4A">
        <w:rPr>
          <w:rFonts w:ascii="Arial" w:hAnsi="Arial" w:cs="Arial"/>
        </w:rPr>
        <w:t xml:space="preserve"> Because worms breathe through their skin, bedding materials should be consistently moist in order to create a comfortable habitat for your worms.</w:t>
      </w:r>
    </w:p>
    <w:p w14:paraId="04E8980B" w14:textId="77777777" w:rsidR="00957D4A" w:rsidRPr="009501F4" w:rsidRDefault="00957D4A" w:rsidP="00957D4A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 w:rsidRPr="00957D4A">
        <w:rPr>
          <w:rFonts w:ascii="Arial" w:hAnsi="Arial" w:cs="Arial"/>
        </w:rPr>
        <w:t>Therefore, moisten the shredded newspaper with water and mix around until all paper is evenly damp, like a wrung out sponge. Paper should not drip water when squeezed.</w:t>
      </w:r>
      <w:r w:rsidR="00AB70DB">
        <w:rPr>
          <w:rFonts w:ascii="Arial" w:hAnsi="Arial" w:cs="Arial"/>
        </w:rPr>
        <w:t xml:space="preserve"> </w:t>
      </w:r>
      <w:r w:rsidR="00AB70DB" w:rsidRPr="005A32A2">
        <w:rPr>
          <w:rFonts w:ascii="Arial" w:hAnsi="Arial" w:cs="Arial"/>
          <w:u w:val="single"/>
        </w:rPr>
        <w:t>Other materials you can add include sand, soil, egg shells, and saw dust.</w:t>
      </w:r>
      <w:r w:rsidR="00AB70DB" w:rsidRPr="005A32A2">
        <w:rPr>
          <w:rFonts w:ascii="Arial" w:hAnsi="Arial" w:cs="Arial"/>
          <w:b/>
          <w:u w:val="single"/>
        </w:rPr>
        <w:t xml:space="preserve"> </w:t>
      </w:r>
      <w:r w:rsidR="00AB70DB" w:rsidRPr="005A32A2">
        <w:rPr>
          <w:rFonts w:ascii="Arial" w:hAnsi="Arial" w:cs="Arial"/>
          <w:u w:val="single"/>
        </w:rPr>
        <w:t xml:space="preserve"> </w:t>
      </w:r>
    </w:p>
    <w:p w14:paraId="6A1D990A" w14:textId="77777777" w:rsidR="00957D4A" w:rsidRDefault="00957D4A" w:rsidP="00957D4A">
      <w:pPr>
        <w:widowControl w:val="0"/>
        <w:autoSpaceDE w:val="0"/>
        <w:autoSpaceDN w:val="0"/>
        <w:adjustRightInd w:val="0"/>
        <w:spacing w:after="24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957D4A">
        <w:rPr>
          <w:rFonts w:ascii="Arial" w:hAnsi="Arial" w:cs="Arial"/>
        </w:rPr>
        <w:t xml:space="preserve">Worms will eat both the food and the bedding. Add more bedding to the bin to as needed to keep the food scraps covered and to absorb excess moisture. </w:t>
      </w:r>
      <w:r>
        <w:rPr>
          <w:rFonts w:ascii="Arial" w:hAnsi="Arial" w:cs="Arial"/>
        </w:rPr>
        <w:t>I</w:t>
      </w:r>
      <w:r w:rsidRPr="00957D4A">
        <w:rPr>
          <w:rFonts w:ascii="Arial" w:hAnsi="Arial" w:cs="Arial"/>
        </w:rPr>
        <w:t>f your bedding seems dry, add more water with a plant mister or watering can or add more food scraps.</w:t>
      </w:r>
      <w:r w:rsidR="00AB70DB">
        <w:rPr>
          <w:rFonts w:ascii="Arial" w:hAnsi="Arial" w:cs="Arial"/>
        </w:rPr>
        <w:t xml:space="preserve"> </w:t>
      </w:r>
    </w:p>
    <w:p w14:paraId="0C84F392" w14:textId="77777777" w:rsidR="009501F4" w:rsidRPr="00957D4A" w:rsidRDefault="009501F4" w:rsidP="005A32A2">
      <w:pPr>
        <w:widowControl w:val="0"/>
        <w:autoSpaceDE w:val="0"/>
        <w:autoSpaceDN w:val="0"/>
        <w:adjustRightInd w:val="0"/>
        <w:spacing w:after="240"/>
        <w:contextualSpacing w:val="0"/>
        <w:jc w:val="center"/>
        <w:rPr>
          <w:rFonts w:ascii="Arial" w:hAnsi="Arial" w:cs="Arial"/>
        </w:rPr>
      </w:pPr>
      <w:r w:rsidRPr="00AB70DB">
        <w:rPr>
          <w:rFonts w:ascii="Arial" w:hAnsi="Arial" w:cs="Arial"/>
          <w:b/>
        </w:rPr>
        <w:t>The Parentag</w:t>
      </w:r>
      <w:r>
        <w:rPr>
          <w:rFonts w:ascii="Arial" w:hAnsi="Arial" w:cs="Arial"/>
          <w:b/>
        </w:rPr>
        <w:t xml:space="preserve">e of bedding/food scrapes/other is </w:t>
      </w:r>
      <w:r w:rsidRPr="00AB70DB">
        <w:rPr>
          <w:rFonts w:ascii="Arial" w:hAnsi="Arial" w:cs="Arial"/>
          <w:b/>
        </w:rPr>
        <w:t>about 60/30/10</w:t>
      </w:r>
      <w:r>
        <w:rPr>
          <w:rFonts w:ascii="Arial" w:hAnsi="Arial" w:cs="Arial"/>
          <w:b/>
        </w:rPr>
        <w:t>.</w:t>
      </w:r>
    </w:p>
    <w:sectPr w:rsidR="009501F4" w:rsidRPr="00957D4A" w:rsidSect="00A23B94">
      <w:headerReference w:type="default" r:id="rId8"/>
      <w:footerReference w:type="default" r:id="rId9"/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A50964" w14:textId="77777777" w:rsidR="008B66CD" w:rsidRDefault="008B66CD" w:rsidP="00D5552B">
      <w:pPr>
        <w:spacing w:after="0"/>
      </w:pPr>
      <w:r>
        <w:separator/>
      </w:r>
    </w:p>
  </w:endnote>
  <w:endnote w:type="continuationSeparator" w:id="0">
    <w:p w14:paraId="68FF6B61" w14:textId="77777777" w:rsidR="008B66CD" w:rsidRDefault="008B66CD" w:rsidP="00D5552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8C3F1F" w14:textId="77777777" w:rsidR="00D5552B" w:rsidRPr="00ED6349" w:rsidRDefault="00D5552B" w:rsidP="00ED6349">
    <w:pPr>
      <w:pStyle w:val="Footer"/>
      <w:jc w:val="center"/>
      <w:rPr>
        <w:rFonts w:ascii="Arial" w:hAnsi="Arial" w:cs="Arial"/>
        <w:sz w:val="20"/>
      </w:rPr>
    </w:pPr>
    <w:r w:rsidRPr="00ED6349">
      <w:rPr>
        <w:rFonts w:ascii="Arial" w:hAnsi="Arial" w:cs="Arial"/>
        <w:sz w:val="20"/>
      </w:rPr>
      <w:t>compiled by Henry Maurer</w:t>
    </w:r>
  </w:p>
  <w:p w14:paraId="585E3777" w14:textId="77777777" w:rsidR="00D5552B" w:rsidRPr="00ED6349" w:rsidRDefault="00D5552B" w:rsidP="00ED6349">
    <w:pPr>
      <w:pStyle w:val="Footer"/>
      <w:jc w:val="center"/>
      <w:rPr>
        <w:rFonts w:ascii="Arial" w:hAnsi="Arial" w:cs="Arial"/>
        <w:sz w:val="20"/>
      </w:rPr>
    </w:pPr>
    <w:r w:rsidRPr="00ED6349">
      <w:rPr>
        <w:rFonts w:ascii="Arial" w:hAnsi="Arial" w:cs="Arial"/>
        <w:sz w:val="20"/>
      </w:rPr>
      <w:t>If you have any questions,</w:t>
    </w:r>
  </w:p>
  <w:p w14:paraId="3182BAB4" w14:textId="77777777" w:rsidR="00D5552B" w:rsidRPr="00ED6349" w:rsidRDefault="00D5552B" w:rsidP="00ED6349">
    <w:pPr>
      <w:pStyle w:val="Footer"/>
      <w:jc w:val="center"/>
      <w:rPr>
        <w:rFonts w:ascii="Arial" w:hAnsi="Arial" w:cs="Arial"/>
        <w:sz w:val="20"/>
      </w:rPr>
    </w:pPr>
    <w:r w:rsidRPr="00ED6349">
      <w:rPr>
        <w:rFonts w:ascii="Arial" w:hAnsi="Arial" w:cs="Arial"/>
        <w:sz w:val="20"/>
      </w:rPr>
      <w:t>I can be reached at Henry.Maurer@gmail.com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142DF4" w14:textId="77777777" w:rsidR="008B66CD" w:rsidRDefault="008B66CD" w:rsidP="00D5552B">
      <w:pPr>
        <w:spacing w:after="0"/>
      </w:pPr>
      <w:r>
        <w:separator/>
      </w:r>
    </w:p>
  </w:footnote>
  <w:footnote w:type="continuationSeparator" w:id="0">
    <w:p w14:paraId="2E91FD61" w14:textId="77777777" w:rsidR="008B66CD" w:rsidRDefault="008B66CD" w:rsidP="00D5552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8C8E91" w14:textId="77777777" w:rsidR="00D5552B" w:rsidRPr="00ED6349" w:rsidRDefault="00D5552B" w:rsidP="00ED6349">
    <w:pPr>
      <w:pStyle w:val="Header"/>
      <w:jc w:val="center"/>
      <w:rPr>
        <w:rFonts w:ascii="Arial" w:hAnsi="Arial" w:cs="Arial"/>
        <w:sz w:val="32"/>
      </w:rPr>
    </w:pPr>
    <w:r w:rsidRPr="00ED6349">
      <w:rPr>
        <w:rFonts w:ascii="Arial" w:hAnsi="Arial" w:cs="Arial"/>
        <w:sz w:val="32"/>
      </w:rPr>
      <w:t>Vermicomposting Handout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B94"/>
    <w:rsid w:val="0003223E"/>
    <w:rsid w:val="00274B01"/>
    <w:rsid w:val="005A32A2"/>
    <w:rsid w:val="008B66CD"/>
    <w:rsid w:val="009501F4"/>
    <w:rsid w:val="00957D4A"/>
    <w:rsid w:val="00A23B94"/>
    <w:rsid w:val="00AB70DB"/>
    <w:rsid w:val="00C8068F"/>
    <w:rsid w:val="00D5552B"/>
    <w:rsid w:val="00D80FBD"/>
    <w:rsid w:val="00ED634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92C09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0FBD"/>
    <w:pPr>
      <w:contextualSpacing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552B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D5552B"/>
  </w:style>
  <w:style w:type="paragraph" w:styleId="Footer">
    <w:name w:val="footer"/>
    <w:basedOn w:val="Normal"/>
    <w:link w:val="FooterChar"/>
    <w:uiPriority w:val="99"/>
    <w:unhideWhenUsed/>
    <w:rsid w:val="00D5552B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5552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0FBD"/>
    <w:pPr>
      <w:contextualSpacing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552B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D5552B"/>
  </w:style>
  <w:style w:type="paragraph" w:styleId="Footer">
    <w:name w:val="footer"/>
    <w:basedOn w:val="Normal"/>
    <w:link w:val="FooterChar"/>
    <w:uiPriority w:val="99"/>
    <w:unhideWhenUsed/>
    <w:rsid w:val="00D5552B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555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357</Words>
  <Characters>2037</Characters>
  <Application>Microsoft Office Word</Application>
  <DocSecurity>0</DocSecurity>
  <Lines>16</Lines>
  <Paragraphs>4</Paragraphs>
  <ScaleCrop>false</ScaleCrop>
  <Company>Signature School</Company>
  <LinksUpToDate>false</LinksUpToDate>
  <CharactersWithSpaces>2390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Henry Maurer</dc:creator>
  <cp:lastModifiedBy>Cynthia Ahmed</cp:lastModifiedBy>
  <cp:revision>2</cp:revision>
  <dcterms:created xsi:type="dcterms:W3CDTF">2014-05-27T15:33:00Z</dcterms:created>
  <dcterms:modified xsi:type="dcterms:W3CDTF">2014-05-27T15:33:00Z</dcterms:modified>
</cp:coreProperties>
</file>