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719" w:rsidRPr="00A96E75" w:rsidRDefault="00DB73A4" w:rsidP="00A96E75">
      <w:pPr>
        <w:jc w:val="right"/>
        <w:rPr>
          <w:b/>
        </w:rPr>
      </w:pPr>
      <w:bookmarkStart w:id="0" w:name="_GoBack"/>
      <w:bookmarkEnd w:id="0"/>
      <w:r w:rsidRPr="00A96E75">
        <w:rPr>
          <w:b/>
        </w:rPr>
        <w:t>Unit 3</w:t>
      </w:r>
      <w:r w:rsidR="00A96E75">
        <w:rPr>
          <w:b/>
        </w:rPr>
        <w:t xml:space="preserve"> Topics List</w:t>
      </w:r>
    </w:p>
    <w:p w:rsidR="00DB73A4" w:rsidRPr="00A96E75" w:rsidRDefault="00DB73A4">
      <w:pPr>
        <w:rPr>
          <w:u w:val="single"/>
        </w:rPr>
      </w:pPr>
      <w:proofErr w:type="gramStart"/>
      <w:r w:rsidRPr="00A96E75">
        <w:rPr>
          <w:u w:val="single"/>
        </w:rPr>
        <w:t>3.1  Population</w:t>
      </w:r>
      <w:proofErr w:type="gramEnd"/>
      <w:r w:rsidRPr="00A96E75">
        <w:rPr>
          <w:u w:val="single"/>
        </w:rPr>
        <w:t xml:space="preserve"> Dynamics</w:t>
      </w:r>
    </w:p>
    <w:p w:rsidR="00DB73A4" w:rsidRDefault="00DB73A4" w:rsidP="00A96E75">
      <w:pPr>
        <w:pStyle w:val="ListParagraph"/>
        <w:numPr>
          <w:ilvl w:val="0"/>
          <w:numId w:val="1"/>
        </w:numPr>
      </w:pPr>
      <w:r>
        <w:t>-Exponential Growth</w:t>
      </w:r>
    </w:p>
    <w:p w:rsidR="00DB73A4" w:rsidRDefault="00DB73A4" w:rsidP="00A96E75">
      <w:pPr>
        <w:pStyle w:val="ListParagraph"/>
        <w:numPr>
          <w:ilvl w:val="0"/>
          <w:numId w:val="1"/>
        </w:numPr>
      </w:pPr>
      <w:r>
        <w:t>-BR, DR, Fertility, Doubling Times, Rule of 70</w:t>
      </w:r>
    </w:p>
    <w:p w:rsidR="00DB73A4" w:rsidRDefault="00DB73A4" w:rsidP="00A96E75">
      <w:pPr>
        <w:pStyle w:val="ListParagraph"/>
        <w:numPr>
          <w:ilvl w:val="0"/>
          <w:numId w:val="1"/>
        </w:numPr>
      </w:pPr>
      <w:r>
        <w:t>-Age/Sex Pyramids</w:t>
      </w:r>
    </w:p>
    <w:p w:rsidR="00DB73A4" w:rsidRDefault="00DB73A4" w:rsidP="00A96E75">
      <w:pPr>
        <w:pStyle w:val="ListParagraph"/>
        <w:numPr>
          <w:ilvl w:val="0"/>
          <w:numId w:val="1"/>
        </w:numPr>
      </w:pPr>
      <w:r>
        <w:t>-Demographic Transition</w:t>
      </w:r>
    </w:p>
    <w:p w:rsidR="00DB73A4" w:rsidRDefault="00DB73A4" w:rsidP="00A96E75">
      <w:pPr>
        <w:pStyle w:val="ListParagraph"/>
        <w:numPr>
          <w:ilvl w:val="0"/>
          <w:numId w:val="1"/>
        </w:numPr>
      </w:pPr>
      <w:r>
        <w:t>-Use of Models in Predicting Growth</w:t>
      </w:r>
    </w:p>
    <w:p w:rsidR="00DB73A4" w:rsidRPr="00A96E75" w:rsidRDefault="00DB73A4">
      <w:pPr>
        <w:rPr>
          <w:u w:val="single"/>
        </w:rPr>
      </w:pPr>
      <w:proofErr w:type="gramStart"/>
      <w:r w:rsidRPr="00A96E75">
        <w:rPr>
          <w:u w:val="single"/>
        </w:rPr>
        <w:t>3.2  Natural</w:t>
      </w:r>
      <w:proofErr w:type="gramEnd"/>
      <w:r w:rsidRPr="00A96E75">
        <w:rPr>
          <w:u w:val="single"/>
        </w:rPr>
        <w:t xml:space="preserve"> Capital</w:t>
      </w:r>
    </w:p>
    <w:p w:rsidR="00DB73A4" w:rsidRDefault="00DB73A4" w:rsidP="00A96E75">
      <w:pPr>
        <w:pStyle w:val="ListParagraph"/>
        <w:numPr>
          <w:ilvl w:val="0"/>
          <w:numId w:val="2"/>
        </w:numPr>
      </w:pPr>
      <w:r>
        <w:t>-Natural capital and natural income</w:t>
      </w:r>
    </w:p>
    <w:p w:rsidR="00DB73A4" w:rsidRDefault="00DB73A4" w:rsidP="00A96E75">
      <w:pPr>
        <w:pStyle w:val="ListParagraph"/>
        <w:numPr>
          <w:ilvl w:val="0"/>
          <w:numId w:val="2"/>
        </w:numPr>
      </w:pPr>
      <w:r>
        <w:t xml:space="preserve">-Renewable, </w:t>
      </w:r>
      <w:proofErr w:type="spellStart"/>
      <w:r>
        <w:t>Replenishable</w:t>
      </w:r>
      <w:proofErr w:type="spellEnd"/>
      <w:r>
        <w:t xml:space="preserve"> and</w:t>
      </w:r>
      <w:r w:rsidR="00A96E75">
        <w:t xml:space="preserve"> No</w:t>
      </w:r>
      <w:r>
        <w:t>n-Renewable Natu</w:t>
      </w:r>
      <w:r w:rsidR="00A96E75">
        <w:t>rals</w:t>
      </w:r>
      <w:r>
        <w:t xml:space="preserve"> Capital</w:t>
      </w:r>
    </w:p>
    <w:p w:rsidR="00DB73A4" w:rsidRDefault="00A96E75" w:rsidP="00A96E75">
      <w:pPr>
        <w:pStyle w:val="ListParagraph"/>
        <w:numPr>
          <w:ilvl w:val="0"/>
          <w:numId w:val="2"/>
        </w:numPr>
      </w:pPr>
      <w:r>
        <w:t>-D</w:t>
      </w:r>
      <w:r w:rsidR="00DB73A4">
        <w:t>ynamic Nature and Concept of a resource</w:t>
      </w:r>
    </w:p>
    <w:p w:rsidR="00DB73A4" w:rsidRDefault="00DB73A4" w:rsidP="00A96E75">
      <w:pPr>
        <w:pStyle w:val="ListParagraph"/>
        <w:numPr>
          <w:ilvl w:val="0"/>
          <w:numId w:val="2"/>
        </w:numPr>
      </w:pPr>
      <w:r>
        <w:t>-Intrinsic value of the Environment</w:t>
      </w:r>
    </w:p>
    <w:p w:rsidR="00DB73A4" w:rsidRDefault="00DB73A4" w:rsidP="00A96E75">
      <w:pPr>
        <w:pStyle w:val="ListParagraph"/>
        <w:numPr>
          <w:ilvl w:val="0"/>
          <w:numId w:val="2"/>
        </w:numPr>
      </w:pPr>
      <w:r>
        <w:t>-Sustainability</w:t>
      </w:r>
    </w:p>
    <w:p w:rsidR="00DB73A4" w:rsidRDefault="00DB73A4" w:rsidP="00A96E75">
      <w:pPr>
        <w:pStyle w:val="ListParagraph"/>
        <w:numPr>
          <w:ilvl w:val="0"/>
          <w:numId w:val="2"/>
        </w:numPr>
      </w:pPr>
      <w:r>
        <w:t>-Sustainable development</w:t>
      </w:r>
    </w:p>
    <w:p w:rsidR="00DB73A4" w:rsidRDefault="00DB73A4" w:rsidP="00A96E75">
      <w:pPr>
        <w:pStyle w:val="ListParagraph"/>
        <w:numPr>
          <w:ilvl w:val="0"/>
          <w:numId w:val="2"/>
        </w:numPr>
      </w:pPr>
      <w:r>
        <w:t>-Stockholm Declaration and other developments (art Summits)</w:t>
      </w:r>
    </w:p>
    <w:p w:rsidR="00DB73A4" w:rsidRDefault="00DB73A4" w:rsidP="00A96E75">
      <w:pPr>
        <w:pStyle w:val="ListParagraph"/>
        <w:numPr>
          <w:ilvl w:val="0"/>
          <w:numId w:val="2"/>
        </w:numPr>
      </w:pPr>
      <w:r>
        <w:t>-Calculating Sustainable Yield</w:t>
      </w:r>
    </w:p>
    <w:p w:rsidR="00DB73A4" w:rsidRDefault="00DB73A4" w:rsidP="00A96E75">
      <w:pPr>
        <w:pStyle w:val="ListParagraph"/>
        <w:numPr>
          <w:ilvl w:val="0"/>
          <w:numId w:val="2"/>
        </w:numPr>
      </w:pPr>
      <w:r>
        <w:t>-Maximum Sustainable Yield</w:t>
      </w:r>
    </w:p>
    <w:p w:rsidR="00DB73A4" w:rsidRPr="00A96E75" w:rsidRDefault="00DB73A4">
      <w:pPr>
        <w:rPr>
          <w:u w:val="single"/>
        </w:rPr>
      </w:pPr>
      <w:proofErr w:type="gramStart"/>
      <w:r w:rsidRPr="00A96E75">
        <w:rPr>
          <w:u w:val="single"/>
        </w:rPr>
        <w:t>3.3  Energy</w:t>
      </w:r>
      <w:proofErr w:type="gramEnd"/>
      <w:r w:rsidRPr="00A96E75">
        <w:rPr>
          <w:u w:val="single"/>
        </w:rPr>
        <w:t xml:space="preserve"> Resources</w:t>
      </w:r>
    </w:p>
    <w:p w:rsidR="00DB73A4" w:rsidRDefault="00DB73A4" w:rsidP="00A96E75">
      <w:pPr>
        <w:pStyle w:val="ListParagraph"/>
        <w:numPr>
          <w:ilvl w:val="0"/>
          <w:numId w:val="3"/>
        </w:numPr>
      </w:pPr>
      <w:r>
        <w:t>-Range of Energy Resou</w:t>
      </w:r>
      <w:r w:rsidR="00A96E75">
        <w:t>r</w:t>
      </w:r>
      <w:r>
        <w:t>c</w:t>
      </w:r>
      <w:r w:rsidR="00A96E75">
        <w:t>e</w:t>
      </w:r>
      <w:r>
        <w:t>s</w:t>
      </w:r>
    </w:p>
    <w:p w:rsidR="00DB73A4" w:rsidRDefault="00DB73A4" w:rsidP="00A96E75">
      <w:pPr>
        <w:pStyle w:val="ListParagraph"/>
        <w:numPr>
          <w:ilvl w:val="0"/>
          <w:numId w:val="3"/>
        </w:numPr>
      </w:pPr>
      <w:r>
        <w:t>-Advantages and Disadvantages of E</w:t>
      </w:r>
      <w:r w:rsidR="00A96E75">
        <w:t>nergy</w:t>
      </w:r>
      <w:r>
        <w:t xml:space="preserve"> Sources</w:t>
      </w:r>
    </w:p>
    <w:p w:rsidR="00DB73A4" w:rsidRDefault="00DB73A4" w:rsidP="00A96E75">
      <w:pPr>
        <w:pStyle w:val="ListParagraph"/>
        <w:numPr>
          <w:ilvl w:val="0"/>
          <w:numId w:val="3"/>
        </w:numPr>
      </w:pPr>
      <w:r>
        <w:t>-Advantages and Disadvantages of Renewables</w:t>
      </w:r>
    </w:p>
    <w:p w:rsidR="00DB73A4" w:rsidRDefault="00DB73A4" w:rsidP="00A96E75">
      <w:pPr>
        <w:pStyle w:val="ListParagraph"/>
        <w:numPr>
          <w:ilvl w:val="0"/>
          <w:numId w:val="3"/>
        </w:numPr>
      </w:pPr>
      <w:r>
        <w:t>-Factors which affect the choice of energy generation</w:t>
      </w:r>
    </w:p>
    <w:p w:rsidR="00DB73A4" w:rsidRPr="00A96E75" w:rsidRDefault="00DB73A4">
      <w:pPr>
        <w:rPr>
          <w:u w:val="single"/>
        </w:rPr>
      </w:pPr>
      <w:proofErr w:type="gramStart"/>
      <w:r w:rsidRPr="00A96E75">
        <w:rPr>
          <w:u w:val="single"/>
        </w:rPr>
        <w:t>3.4  The</w:t>
      </w:r>
      <w:proofErr w:type="gramEnd"/>
      <w:r w:rsidRPr="00A96E75">
        <w:rPr>
          <w:u w:val="single"/>
        </w:rPr>
        <w:t xml:space="preserve"> Soil System</w:t>
      </w:r>
    </w:p>
    <w:p w:rsidR="00DB73A4" w:rsidRDefault="00DB73A4" w:rsidP="00A96E75">
      <w:pPr>
        <w:pStyle w:val="ListParagraph"/>
        <w:numPr>
          <w:ilvl w:val="0"/>
          <w:numId w:val="4"/>
        </w:numPr>
      </w:pPr>
      <w:r>
        <w:t>-Soil Systems</w:t>
      </w:r>
    </w:p>
    <w:p w:rsidR="00DB73A4" w:rsidRDefault="00DB73A4" w:rsidP="00A96E75">
      <w:pPr>
        <w:pStyle w:val="ListParagraph"/>
        <w:numPr>
          <w:ilvl w:val="0"/>
          <w:numId w:val="4"/>
        </w:numPr>
      </w:pPr>
      <w:r>
        <w:t>Soil profiles</w:t>
      </w:r>
    </w:p>
    <w:p w:rsidR="00DB73A4" w:rsidRDefault="00DB73A4" w:rsidP="00A96E75">
      <w:pPr>
        <w:pStyle w:val="ListParagraph"/>
        <w:numPr>
          <w:ilvl w:val="0"/>
          <w:numId w:val="4"/>
        </w:numPr>
      </w:pPr>
      <w:r>
        <w:t>-Soil Forming Processes</w:t>
      </w:r>
    </w:p>
    <w:p w:rsidR="00DB73A4" w:rsidRDefault="00DB73A4" w:rsidP="00A96E75">
      <w:pPr>
        <w:pStyle w:val="ListParagraph"/>
        <w:numPr>
          <w:ilvl w:val="0"/>
          <w:numId w:val="4"/>
        </w:numPr>
      </w:pPr>
      <w:r>
        <w:t>-Soil Structures and Properties</w:t>
      </w:r>
    </w:p>
    <w:p w:rsidR="00DB73A4" w:rsidRDefault="00DB73A4" w:rsidP="00A96E75">
      <w:pPr>
        <w:pStyle w:val="ListParagraph"/>
        <w:numPr>
          <w:ilvl w:val="0"/>
          <w:numId w:val="4"/>
        </w:numPr>
      </w:pPr>
      <w:r>
        <w:t>-Soil Degradation</w:t>
      </w:r>
    </w:p>
    <w:p w:rsidR="00DB73A4" w:rsidRDefault="00DB73A4" w:rsidP="00A96E75">
      <w:pPr>
        <w:pStyle w:val="ListParagraph"/>
        <w:numPr>
          <w:ilvl w:val="0"/>
          <w:numId w:val="4"/>
        </w:numPr>
      </w:pPr>
      <w:r>
        <w:t>-Soil Conservatio</w:t>
      </w:r>
      <w:r w:rsidR="00A96E75">
        <w:t>n</w:t>
      </w:r>
      <w:r>
        <w:t xml:space="preserve"> Measures</w:t>
      </w:r>
    </w:p>
    <w:p w:rsidR="00DB73A4" w:rsidRPr="00A96E75" w:rsidRDefault="00DB73A4">
      <w:pPr>
        <w:rPr>
          <w:u w:val="single"/>
        </w:rPr>
      </w:pPr>
      <w:proofErr w:type="gramStart"/>
      <w:r w:rsidRPr="00A96E75">
        <w:rPr>
          <w:u w:val="single"/>
        </w:rPr>
        <w:t>3.5  Food</w:t>
      </w:r>
      <w:proofErr w:type="gramEnd"/>
      <w:r w:rsidRPr="00A96E75">
        <w:rPr>
          <w:u w:val="single"/>
        </w:rPr>
        <w:t xml:space="preserve"> Resources</w:t>
      </w:r>
    </w:p>
    <w:p w:rsidR="00DB73A4" w:rsidRDefault="00DB73A4" w:rsidP="00A96E75">
      <w:pPr>
        <w:pStyle w:val="ListParagraph"/>
        <w:numPr>
          <w:ilvl w:val="0"/>
          <w:numId w:val="5"/>
        </w:numPr>
      </w:pPr>
      <w:r>
        <w:t>-Food Production and</w:t>
      </w:r>
      <w:r w:rsidR="00A96E75">
        <w:t xml:space="preserve"> </w:t>
      </w:r>
      <w:r>
        <w:t>Distribution—Imbalances in Global Food Supply</w:t>
      </w:r>
    </w:p>
    <w:p w:rsidR="00DB73A4" w:rsidRDefault="00DB73A4" w:rsidP="00A96E75">
      <w:pPr>
        <w:pStyle w:val="ListParagraph"/>
        <w:numPr>
          <w:ilvl w:val="0"/>
          <w:numId w:val="5"/>
        </w:numPr>
      </w:pPr>
      <w:r>
        <w:t>-Efficiency of Terrestrial and Aquatic Food Production Systems</w:t>
      </w:r>
    </w:p>
    <w:p w:rsidR="00DB73A4" w:rsidRDefault="00DB73A4" w:rsidP="00A96E75">
      <w:pPr>
        <w:pStyle w:val="ListParagraph"/>
        <w:numPr>
          <w:ilvl w:val="0"/>
          <w:numId w:val="5"/>
        </w:numPr>
      </w:pPr>
      <w:r>
        <w:t>-Inputs, outputs and Environmental Impact of Terrestrial Food Production systems</w:t>
      </w:r>
    </w:p>
    <w:p w:rsidR="00DB73A4" w:rsidRDefault="00DB73A4" w:rsidP="00A96E75">
      <w:pPr>
        <w:pStyle w:val="ListParagraph"/>
        <w:numPr>
          <w:ilvl w:val="0"/>
          <w:numId w:val="5"/>
        </w:numPr>
      </w:pPr>
      <w:r>
        <w:t>-Links between social sy</w:t>
      </w:r>
      <w:r w:rsidR="00A96E75">
        <w:t>s</w:t>
      </w:r>
      <w:r>
        <w:t>tems and food production systems</w:t>
      </w:r>
    </w:p>
    <w:p w:rsidR="00DB73A4" w:rsidRPr="00A96E75" w:rsidRDefault="00DB73A4">
      <w:pPr>
        <w:rPr>
          <w:u w:val="single"/>
        </w:rPr>
      </w:pPr>
      <w:proofErr w:type="gramStart"/>
      <w:r w:rsidRPr="00A96E75">
        <w:rPr>
          <w:u w:val="single"/>
        </w:rPr>
        <w:t>3.6  Water</w:t>
      </w:r>
      <w:proofErr w:type="gramEnd"/>
      <w:r w:rsidRPr="00A96E75">
        <w:rPr>
          <w:u w:val="single"/>
        </w:rPr>
        <w:t xml:space="preserve"> Resources</w:t>
      </w:r>
    </w:p>
    <w:p w:rsidR="00DB73A4" w:rsidRDefault="00DB73A4" w:rsidP="00A96E75">
      <w:pPr>
        <w:pStyle w:val="ListParagraph"/>
        <w:numPr>
          <w:ilvl w:val="0"/>
          <w:numId w:val="6"/>
        </w:numPr>
      </w:pPr>
      <w:r>
        <w:t>-Earth’s Water budget</w:t>
      </w:r>
    </w:p>
    <w:p w:rsidR="00DB73A4" w:rsidRDefault="00DB73A4" w:rsidP="00A96E75">
      <w:pPr>
        <w:pStyle w:val="ListParagraph"/>
        <w:numPr>
          <w:ilvl w:val="0"/>
          <w:numId w:val="6"/>
        </w:numPr>
      </w:pPr>
      <w:r>
        <w:t>-The sustainability of freshwater resource usage</w:t>
      </w:r>
    </w:p>
    <w:p w:rsidR="00DB73A4" w:rsidRPr="00A96E75" w:rsidRDefault="00DB73A4">
      <w:pPr>
        <w:rPr>
          <w:u w:val="single"/>
        </w:rPr>
      </w:pPr>
      <w:proofErr w:type="gramStart"/>
      <w:r w:rsidRPr="00A96E75">
        <w:rPr>
          <w:u w:val="single"/>
        </w:rPr>
        <w:lastRenderedPageBreak/>
        <w:t>3.7  Limits</w:t>
      </w:r>
      <w:proofErr w:type="gramEnd"/>
      <w:r w:rsidRPr="00A96E75">
        <w:rPr>
          <w:u w:val="single"/>
        </w:rPr>
        <w:t xml:space="preserve"> to Growth</w:t>
      </w:r>
    </w:p>
    <w:p w:rsidR="00DB73A4" w:rsidRDefault="00DB73A4" w:rsidP="00A96E75">
      <w:pPr>
        <w:pStyle w:val="ListParagraph"/>
        <w:numPr>
          <w:ilvl w:val="0"/>
          <w:numId w:val="7"/>
        </w:numPr>
      </w:pPr>
      <w:r>
        <w:t>-Explain the difficulties in applying the concept of carrying capacity to local human populations</w:t>
      </w:r>
    </w:p>
    <w:p w:rsidR="004B2588" w:rsidRDefault="00DB73A4" w:rsidP="00A96E75">
      <w:pPr>
        <w:pStyle w:val="ListParagraph"/>
        <w:numPr>
          <w:ilvl w:val="0"/>
          <w:numId w:val="7"/>
        </w:numPr>
      </w:pPr>
      <w:r>
        <w:t>-Re-use and recycling—changing carrying capacities</w:t>
      </w:r>
    </w:p>
    <w:p w:rsidR="004B2588" w:rsidRPr="00A96E75" w:rsidRDefault="004B2588">
      <w:pPr>
        <w:rPr>
          <w:u w:val="single"/>
        </w:rPr>
      </w:pPr>
      <w:proofErr w:type="gramStart"/>
      <w:r w:rsidRPr="00A96E75">
        <w:rPr>
          <w:u w:val="single"/>
        </w:rPr>
        <w:t>3.8  Environmental</w:t>
      </w:r>
      <w:proofErr w:type="gramEnd"/>
      <w:r w:rsidRPr="00A96E75">
        <w:rPr>
          <w:u w:val="single"/>
        </w:rPr>
        <w:t xml:space="preserve"> demands of human populations</w:t>
      </w:r>
    </w:p>
    <w:p w:rsidR="004B2588" w:rsidRDefault="004B2588" w:rsidP="00A96E75">
      <w:pPr>
        <w:pStyle w:val="ListParagraph"/>
        <w:numPr>
          <w:ilvl w:val="0"/>
          <w:numId w:val="8"/>
        </w:numPr>
      </w:pPr>
      <w:r>
        <w:t>-Ecological footprints</w:t>
      </w:r>
    </w:p>
    <w:p w:rsidR="004B2588" w:rsidRDefault="004B2588" w:rsidP="00A96E75">
      <w:pPr>
        <w:pStyle w:val="ListParagraph"/>
        <w:numPr>
          <w:ilvl w:val="0"/>
          <w:numId w:val="8"/>
        </w:numPr>
      </w:pPr>
      <w:r>
        <w:t>-Calculating ecological footprints</w:t>
      </w:r>
    </w:p>
    <w:p w:rsidR="004B2588" w:rsidRDefault="004B2588" w:rsidP="00A96E75">
      <w:pPr>
        <w:pStyle w:val="ListParagraph"/>
        <w:numPr>
          <w:ilvl w:val="0"/>
          <w:numId w:val="8"/>
        </w:numPr>
      </w:pPr>
      <w:r>
        <w:t>-Ecological footprints—MED</w:t>
      </w:r>
      <w:r w:rsidR="00A96E75">
        <w:t>Cs</w:t>
      </w:r>
      <w:r>
        <w:t xml:space="preserve"> and LEDCs</w:t>
      </w:r>
    </w:p>
    <w:p w:rsidR="004B2588" w:rsidRDefault="004B2588" w:rsidP="00A96E75">
      <w:pPr>
        <w:pStyle w:val="ListParagraph"/>
        <w:numPr>
          <w:ilvl w:val="0"/>
          <w:numId w:val="8"/>
        </w:numPr>
      </w:pPr>
      <w:r>
        <w:t>-Population policies—national and</w:t>
      </w:r>
      <w:r w:rsidR="00A96E75">
        <w:t xml:space="preserve"> </w:t>
      </w:r>
      <w:r>
        <w:t>international—and population dynamics and growth</w:t>
      </w:r>
    </w:p>
    <w:p w:rsidR="004B2588" w:rsidRDefault="004B2588" w:rsidP="00A96E75">
      <w:pPr>
        <w:pStyle w:val="ListParagraph"/>
        <w:numPr>
          <w:ilvl w:val="0"/>
          <w:numId w:val="8"/>
        </w:numPr>
      </w:pPr>
      <w:r>
        <w:t>-International Development Policy—Millennium Development Goals</w:t>
      </w:r>
    </w:p>
    <w:p w:rsidR="00DB73A4" w:rsidRDefault="004B2588" w:rsidP="00A96E75">
      <w:pPr>
        <w:pStyle w:val="ListParagraph"/>
        <w:numPr>
          <w:ilvl w:val="0"/>
          <w:numId w:val="8"/>
        </w:numPr>
      </w:pPr>
      <w:r>
        <w:t>-The relationship between population, resource consumption and technological development</w:t>
      </w:r>
      <w:r w:rsidR="00DB73A4">
        <w:t xml:space="preserve"> </w:t>
      </w:r>
    </w:p>
    <w:sectPr w:rsidR="00DB73A4" w:rsidSect="00A96E75">
      <w:pgSz w:w="12240" w:h="15840"/>
      <w:pgMar w:top="720" w:right="720" w:bottom="72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56C7C"/>
    <w:multiLevelType w:val="hybridMultilevel"/>
    <w:tmpl w:val="2CB691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B34A2D"/>
    <w:multiLevelType w:val="hybridMultilevel"/>
    <w:tmpl w:val="DFF42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203A92"/>
    <w:multiLevelType w:val="hybridMultilevel"/>
    <w:tmpl w:val="40B259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D86BE7"/>
    <w:multiLevelType w:val="hybridMultilevel"/>
    <w:tmpl w:val="86329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FE737D"/>
    <w:multiLevelType w:val="hybridMultilevel"/>
    <w:tmpl w:val="89BA1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9E4E2A"/>
    <w:multiLevelType w:val="hybridMultilevel"/>
    <w:tmpl w:val="AFF01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AB2228"/>
    <w:multiLevelType w:val="hybridMultilevel"/>
    <w:tmpl w:val="41AA83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C444E5"/>
    <w:multiLevelType w:val="hybridMultilevel"/>
    <w:tmpl w:val="AA4A5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2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3A4"/>
    <w:rsid w:val="00185B34"/>
    <w:rsid w:val="002379FA"/>
    <w:rsid w:val="00496002"/>
    <w:rsid w:val="004B2588"/>
    <w:rsid w:val="00A96E75"/>
    <w:rsid w:val="00DB7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6E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6E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 Ahmed</dc:creator>
  <cp:lastModifiedBy>Cynthia Ahmed</cp:lastModifiedBy>
  <cp:revision>2</cp:revision>
  <cp:lastPrinted>2012-12-13T22:00:00Z</cp:lastPrinted>
  <dcterms:created xsi:type="dcterms:W3CDTF">2012-12-13T22:01:00Z</dcterms:created>
  <dcterms:modified xsi:type="dcterms:W3CDTF">2012-12-13T22:01:00Z</dcterms:modified>
</cp:coreProperties>
</file>